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9" w:rsidRPr="001E2693" w:rsidRDefault="00F9003A" w:rsidP="00762A45">
      <w:pPr>
        <w:pStyle w:val="a3"/>
        <w:tabs>
          <w:tab w:val="left" w:pos="851"/>
          <w:tab w:val="left" w:pos="8637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editId="3D980614">
            <wp:simplePos x="0" y="0"/>
            <wp:positionH relativeFrom="page">
              <wp:posOffset>5981700</wp:posOffset>
            </wp:positionH>
            <wp:positionV relativeFrom="page">
              <wp:posOffset>428625</wp:posOffset>
            </wp:positionV>
            <wp:extent cx="1257300" cy="381000"/>
            <wp:effectExtent l="0" t="0" r="0" b="0"/>
            <wp:wrapNone/>
            <wp:docPr id="1" name="Рисунок 1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C42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B6DB7E5" wp14:editId="6825C0DA">
            <wp:simplePos x="0" y="0"/>
            <wp:positionH relativeFrom="column">
              <wp:posOffset>-707390</wp:posOffset>
            </wp:positionH>
            <wp:positionV relativeFrom="paragraph">
              <wp:posOffset>-83072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901">
        <w:rPr>
          <w:rFonts w:ascii="Arial" w:hAnsi="Arial" w:cs="Arial"/>
          <w:noProof/>
          <w:color w:val="282A2E"/>
          <w:sz w:val="26"/>
          <w:szCs w:val="26"/>
        </w:rPr>
        <w:t>Оперативная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информация</w:t>
      </w:r>
    </w:p>
    <w:p w:rsidR="00D55929" w:rsidRDefault="00C93B37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6251CF">
        <w:rPr>
          <w:rFonts w:ascii="Arial" w:hAnsi="Arial" w:cs="Arial"/>
          <w:noProof/>
          <w:color w:val="282A2E"/>
          <w:sz w:val="26"/>
          <w:szCs w:val="26"/>
        </w:rPr>
        <w:t>3</w:t>
      </w:r>
      <w:r w:rsidR="0025525E">
        <w:rPr>
          <w:rFonts w:ascii="Arial" w:hAnsi="Arial" w:cs="Arial"/>
          <w:noProof/>
          <w:color w:val="282A2E"/>
          <w:sz w:val="26"/>
          <w:szCs w:val="26"/>
        </w:rPr>
        <w:t xml:space="preserve"> июня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872C42">
        <w:rPr>
          <w:rFonts w:ascii="Arial" w:hAnsi="Arial" w:cs="Arial"/>
          <w:noProof/>
          <w:color w:val="282A2E"/>
          <w:sz w:val="26"/>
          <w:szCs w:val="26"/>
        </w:rPr>
        <w:t>4</w:t>
      </w:r>
    </w:p>
    <w:p w:rsidR="007F6901" w:rsidRPr="001E2693" w:rsidRDefault="007F690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78169D" w:rsidRPr="00FB3ECB" w:rsidRDefault="00A41143" w:rsidP="004B080C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ПРЕДОСТАВЛЕНИЕ </w:t>
      </w:r>
      <w:r w:rsidR="0025525E">
        <w:rPr>
          <w:rFonts w:ascii="Arial" w:hAnsi="Arial" w:cs="Arial"/>
          <w:noProof/>
          <w:color w:val="363194" w:themeColor="accent1"/>
          <w:sz w:val="32"/>
          <w:szCs w:val="32"/>
        </w:rPr>
        <w:t>ЖИЛЫХ ПОМЕЩЕНИЙ</w:t>
      </w:r>
      <w:r w:rsidR="00404567"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  <w:r w:rsidR="004B080C"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</w:p>
    <w:p w:rsidR="00872C42" w:rsidRPr="0025525E" w:rsidRDefault="00872C42" w:rsidP="00872C42">
      <w:pPr>
        <w:spacing w:after="0" w:line="240" w:lineRule="auto"/>
        <w:ind w:left="1134" w:right="1843"/>
        <w:rPr>
          <w:rFonts w:ascii="Arial" w:hAnsi="Arial" w:cs="Arial"/>
          <w:color w:val="282A2E"/>
        </w:rPr>
      </w:pPr>
    </w:p>
    <w:p w:rsidR="0025525E" w:rsidRPr="0025525E" w:rsidRDefault="0025525E" w:rsidP="0025525E">
      <w:pPr>
        <w:pStyle w:val="ac"/>
        <w:spacing w:after="240" w:line="259" w:lineRule="auto"/>
        <w:ind w:firstLine="567"/>
        <w:jc w:val="both"/>
        <w:rPr>
          <w:rFonts w:ascii="Arial" w:hAnsi="Arial" w:cs="Arial"/>
          <w:b/>
          <w:bCs/>
          <w:color w:val="282A2E"/>
          <w:sz w:val="22"/>
          <w:szCs w:val="22"/>
        </w:rPr>
      </w:pPr>
      <w:r>
        <w:rPr>
          <w:rFonts w:ascii="Arial" w:hAnsi="Arial" w:cs="Arial"/>
          <w:color w:val="282A2E"/>
          <w:sz w:val="22"/>
          <w:szCs w:val="22"/>
        </w:rPr>
        <w:t>На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282A2E"/>
          <w:sz w:val="22"/>
          <w:szCs w:val="22"/>
        </w:rPr>
        <w:t>конец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282A2E"/>
          <w:sz w:val="22"/>
          <w:szCs w:val="22"/>
        </w:rPr>
        <w:t>202</w:t>
      </w:r>
      <w:r>
        <w:rPr>
          <w:rFonts w:ascii="Arial" w:hAnsi="Arial" w:cs="Arial"/>
          <w:color w:val="282A2E"/>
          <w:sz w:val="22"/>
          <w:szCs w:val="22"/>
          <w:lang w:val="ru-RU"/>
        </w:rPr>
        <w:t>3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color w:val="282A2E"/>
          <w:sz w:val="22"/>
          <w:szCs w:val="22"/>
        </w:rPr>
        <w:t>года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color w:val="282A2E"/>
          <w:sz w:val="22"/>
          <w:szCs w:val="22"/>
        </w:rPr>
        <w:t>в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color w:val="282A2E"/>
          <w:sz w:val="22"/>
          <w:szCs w:val="22"/>
        </w:rPr>
        <w:t>Мордовии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color w:val="282A2E"/>
          <w:sz w:val="22"/>
          <w:szCs w:val="22"/>
        </w:rPr>
        <w:t>на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color w:val="282A2E"/>
          <w:sz w:val="22"/>
          <w:szCs w:val="22"/>
        </w:rPr>
        <w:t>учете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color w:val="282A2E"/>
          <w:sz w:val="22"/>
          <w:szCs w:val="22"/>
        </w:rPr>
        <w:t>в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color w:val="282A2E"/>
          <w:sz w:val="22"/>
          <w:szCs w:val="22"/>
        </w:rPr>
        <w:t>качестве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color w:val="282A2E"/>
          <w:sz w:val="22"/>
          <w:szCs w:val="22"/>
        </w:rPr>
        <w:t>нуждающихся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color w:val="282A2E"/>
          <w:sz w:val="22"/>
          <w:szCs w:val="22"/>
        </w:rPr>
        <w:t>в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color w:val="282A2E"/>
          <w:sz w:val="22"/>
          <w:szCs w:val="22"/>
        </w:rPr>
        <w:t>жилых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color w:val="282A2E"/>
          <w:sz w:val="22"/>
          <w:szCs w:val="22"/>
        </w:rPr>
        <w:t>помещениях состояло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 w:rsidR="008D1D0C">
        <w:rPr>
          <w:rFonts w:ascii="Arial" w:hAnsi="Arial" w:cs="Arial"/>
          <w:color w:val="282A2E"/>
          <w:sz w:val="22"/>
          <w:szCs w:val="22"/>
          <w:lang w:val="ru-RU"/>
        </w:rPr>
        <w:t>17,2</w:t>
      </w:r>
      <w:r w:rsidRPr="0025525E">
        <w:rPr>
          <w:rFonts w:ascii="Arial" w:hAnsi="Arial" w:cs="Arial"/>
          <w:color w:val="282A2E"/>
          <w:sz w:val="22"/>
          <w:szCs w:val="22"/>
        </w:rPr>
        <w:t xml:space="preserve"> тыс.</w:t>
      </w:r>
      <w:r w:rsidR="00B922F1">
        <w:rPr>
          <w:rFonts w:ascii="Arial" w:hAnsi="Arial" w:cs="Arial"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color w:val="282A2E"/>
          <w:sz w:val="22"/>
          <w:szCs w:val="22"/>
        </w:rPr>
        <w:t>семей</w:t>
      </w:r>
      <w:bookmarkStart w:id="0" w:name="_GoBack"/>
      <w:bookmarkEnd w:id="0"/>
      <w:r w:rsidRPr="0025525E">
        <w:rPr>
          <w:rFonts w:ascii="Arial" w:hAnsi="Arial" w:cs="Arial"/>
          <w:color w:val="282A2E"/>
          <w:sz w:val="22"/>
          <w:szCs w:val="22"/>
        </w:rPr>
        <w:t xml:space="preserve">, из них </w:t>
      </w:r>
      <w:r w:rsidR="008D1D0C">
        <w:rPr>
          <w:rFonts w:ascii="Arial" w:hAnsi="Arial" w:cs="Arial"/>
          <w:color w:val="282A2E"/>
          <w:sz w:val="22"/>
          <w:szCs w:val="22"/>
          <w:lang w:val="ru-RU"/>
        </w:rPr>
        <w:t>4,8</w:t>
      </w:r>
      <w:r w:rsidRPr="0025525E">
        <w:rPr>
          <w:rFonts w:ascii="Arial" w:hAnsi="Arial" w:cs="Arial"/>
          <w:color w:val="282A2E"/>
          <w:sz w:val="22"/>
          <w:szCs w:val="22"/>
        </w:rPr>
        <w:t xml:space="preserve"> тыс. (</w:t>
      </w:r>
      <w:r w:rsidR="008D1D0C">
        <w:rPr>
          <w:rFonts w:ascii="Arial" w:hAnsi="Arial" w:cs="Arial"/>
          <w:color w:val="282A2E"/>
          <w:sz w:val="22"/>
          <w:szCs w:val="22"/>
        </w:rPr>
        <w:t>2</w:t>
      </w:r>
      <w:r w:rsidR="008D1D0C">
        <w:rPr>
          <w:rFonts w:ascii="Arial" w:hAnsi="Arial" w:cs="Arial"/>
          <w:color w:val="282A2E"/>
          <w:sz w:val="22"/>
          <w:szCs w:val="22"/>
          <w:lang w:val="ru-RU"/>
        </w:rPr>
        <w:t>7,8</w:t>
      </w:r>
      <w:r w:rsidRPr="0025525E">
        <w:rPr>
          <w:rFonts w:ascii="Arial" w:hAnsi="Arial" w:cs="Arial"/>
          <w:color w:val="282A2E"/>
          <w:sz w:val="22"/>
          <w:szCs w:val="22"/>
        </w:rPr>
        <w:t xml:space="preserve">% от всей численности очередников)  –  жители городского округа Саранск. </w:t>
      </w:r>
      <w:r w:rsidRPr="0025525E">
        <w:rPr>
          <w:rFonts w:ascii="Arial" w:hAnsi="Arial" w:cs="Arial"/>
          <w:bCs/>
          <w:color w:val="282A2E"/>
          <w:sz w:val="22"/>
          <w:szCs w:val="22"/>
        </w:rPr>
        <w:t xml:space="preserve">Из  общего  числа  семей,  состоявших на учете в качестве нуждающихся в жилых помещениях, </w:t>
      </w:r>
      <w:r w:rsidR="008D1D0C">
        <w:rPr>
          <w:rFonts w:ascii="Arial" w:hAnsi="Arial" w:cs="Arial"/>
          <w:bCs/>
          <w:color w:val="282A2E"/>
          <w:sz w:val="22"/>
          <w:szCs w:val="22"/>
          <w:lang w:val="ru-RU"/>
        </w:rPr>
        <w:t>102</w:t>
      </w:r>
      <w:r w:rsidR="008D1D0C">
        <w:rPr>
          <w:rFonts w:ascii="Arial" w:hAnsi="Arial" w:cs="Arial"/>
          <w:bCs/>
          <w:color w:val="282A2E"/>
          <w:sz w:val="22"/>
          <w:szCs w:val="22"/>
        </w:rPr>
        <w:t xml:space="preserve"> сем</w:t>
      </w:r>
      <w:r w:rsidR="008D1D0C">
        <w:rPr>
          <w:rFonts w:ascii="Arial" w:hAnsi="Arial" w:cs="Arial"/>
          <w:bCs/>
          <w:color w:val="282A2E"/>
          <w:sz w:val="22"/>
          <w:szCs w:val="22"/>
          <w:lang w:val="ru-RU"/>
        </w:rPr>
        <w:t>ьи</w:t>
      </w:r>
      <w:r w:rsidRPr="0025525E">
        <w:rPr>
          <w:rFonts w:ascii="Arial" w:hAnsi="Arial" w:cs="Arial"/>
          <w:bCs/>
          <w:color w:val="282A2E"/>
          <w:sz w:val="22"/>
          <w:szCs w:val="22"/>
        </w:rPr>
        <w:t xml:space="preserve"> (</w:t>
      </w:r>
      <w:r w:rsidR="008D1D0C">
        <w:rPr>
          <w:rFonts w:ascii="Arial" w:hAnsi="Arial" w:cs="Arial"/>
          <w:bCs/>
          <w:color w:val="282A2E"/>
          <w:sz w:val="22"/>
          <w:szCs w:val="22"/>
          <w:lang w:val="ru-RU"/>
        </w:rPr>
        <w:t>0,6</w:t>
      </w:r>
      <w:r w:rsidRPr="0025525E">
        <w:rPr>
          <w:rFonts w:ascii="Arial" w:hAnsi="Arial" w:cs="Arial"/>
          <w:bCs/>
          <w:color w:val="282A2E"/>
          <w:sz w:val="22"/>
          <w:szCs w:val="22"/>
        </w:rPr>
        <w:t>%) проживали в коммунальных квартирах.</w:t>
      </w:r>
    </w:p>
    <w:p w:rsidR="0025525E" w:rsidRPr="0025525E" w:rsidRDefault="0025525E" w:rsidP="0025525E">
      <w:pPr>
        <w:pStyle w:val="af0"/>
        <w:tabs>
          <w:tab w:val="left" w:pos="1200"/>
        </w:tabs>
        <w:spacing w:after="240"/>
        <w:ind w:left="0" w:firstLine="567"/>
        <w:jc w:val="both"/>
        <w:rPr>
          <w:rFonts w:ascii="Arial" w:hAnsi="Arial" w:cs="Arial"/>
          <w:color w:val="282A2E"/>
        </w:rPr>
      </w:pPr>
      <w:r w:rsidRPr="0025525E">
        <w:rPr>
          <w:rFonts w:ascii="Arial" w:hAnsi="Arial" w:cs="Arial"/>
          <w:color w:val="282A2E"/>
        </w:rPr>
        <w:t>В 20</w:t>
      </w:r>
      <w:r w:rsidR="00D928B8">
        <w:rPr>
          <w:rFonts w:ascii="Arial" w:hAnsi="Arial" w:cs="Arial"/>
          <w:color w:val="282A2E"/>
        </w:rPr>
        <w:t>23</w:t>
      </w:r>
      <w:r w:rsidRPr="0025525E">
        <w:rPr>
          <w:rFonts w:ascii="Arial" w:hAnsi="Arial" w:cs="Arial"/>
          <w:color w:val="282A2E"/>
        </w:rPr>
        <w:t xml:space="preserve"> году </w:t>
      </w:r>
      <w:r w:rsidR="00D928B8">
        <w:rPr>
          <w:rFonts w:ascii="Arial" w:hAnsi="Arial" w:cs="Arial"/>
          <w:color w:val="282A2E"/>
        </w:rPr>
        <w:t>295</w:t>
      </w:r>
      <w:r w:rsidRPr="0025525E">
        <w:rPr>
          <w:rFonts w:ascii="Arial" w:hAnsi="Arial" w:cs="Arial"/>
          <w:color w:val="282A2E"/>
        </w:rPr>
        <w:t xml:space="preserve"> семей получили жилые помещения и улучшили жилищные условия, в том числе в домах-новостройках – </w:t>
      </w:r>
      <w:r w:rsidR="00D928B8">
        <w:rPr>
          <w:rFonts w:ascii="Arial" w:hAnsi="Arial" w:cs="Arial"/>
          <w:color w:val="282A2E"/>
        </w:rPr>
        <w:t>95</w:t>
      </w:r>
      <w:r w:rsidRPr="0025525E">
        <w:rPr>
          <w:rFonts w:ascii="Arial" w:hAnsi="Arial" w:cs="Arial"/>
          <w:color w:val="282A2E"/>
        </w:rPr>
        <w:t xml:space="preserve"> семей. Из общего числа семей, состоявших на учете в качестве нуждающихся в жилых помещениях, </w:t>
      </w:r>
      <w:r w:rsidR="00D928B8">
        <w:rPr>
          <w:rFonts w:ascii="Arial" w:hAnsi="Arial" w:cs="Arial"/>
          <w:color w:val="282A2E"/>
        </w:rPr>
        <w:t>159</w:t>
      </w:r>
      <w:r w:rsidRPr="0025525E">
        <w:rPr>
          <w:rFonts w:ascii="Arial" w:hAnsi="Arial" w:cs="Arial"/>
          <w:color w:val="282A2E"/>
        </w:rPr>
        <w:t xml:space="preserve"> сем</w:t>
      </w:r>
      <w:r w:rsidR="00D928B8">
        <w:rPr>
          <w:rFonts w:ascii="Arial" w:hAnsi="Arial" w:cs="Arial"/>
          <w:color w:val="282A2E"/>
        </w:rPr>
        <w:t>ей</w:t>
      </w:r>
      <w:r w:rsidRPr="0025525E">
        <w:rPr>
          <w:rFonts w:ascii="Arial" w:hAnsi="Arial" w:cs="Arial"/>
          <w:color w:val="282A2E"/>
        </w:rPr>
        <w:t xml:space="preserve"> купили жилье, в том числе в домах-новостройках – </w:t>
      </w:r>
      <w:r w:rsidR="00D928B8">
        <w:rPr>
          <w:rFonts w:ascii="Arial" w:hAnsi="Arial" w:cs="Arial"/>
          <w:color w:val="282A2E"/>
        </w:rPr>
        <w:t>43</w:t>
      </w:r>
      <w:r w:rsidR="00081C46">
        <w:rPr>
          <w:rFonts w:ascii="Arial" w:hAnsi="Arial" w:cs="Arial"/>
          <w:color w:val="282A2E"/>
        </w:rPr>
        <w:t xml:space="preserve"> семьи</w:t>
      </w:r>
      <w:r w:rsidRPr="0025525E">
        <w:rPr>
          <w:rFonts w:ascii="Arial" w:hAnsi="Arial" w:cs="Arial"/>
          <w:color w:val="282A2E"/>
        </w:rPr>
        <w:t>.</w:t>
      </w:r>
    </w:p>
    <w:p w:rsidR="0025525E" w:rsidRPr="0025525E" w:rsidRDefault="0025525E" w:rsidP="0025525E">
      <w:pPr>
        <w:pStyle w:val="ac"/>
        <w:spacing w:after="240" w:line="259" w:lineRule="auto"/>
        <w:ind w:firstLine="567"/>
        <w:jc w:val="both"/>
        <w:rPr>
          <w:rFonts w:ascii="Arial" w:hAnsi="Arial" w:cs="Arial"/>
          <w:b/>
          <w:bCs/>
          <w:color w:val="282A2E"/>
          <w:sz w:val="22"/>
          <w:szCs w:val="22"/>
        </w:rPr>
      </w:pPr>
      <w:r w:rsidRPr="0025525E">
        <w:rPr>
          <w:rFonts w:ascii="Arial" w:hAnsi="Arial" w:cs="Arial"/>
          <w:bCs/>
          <w:color w:val="282A2E"/>
          <w:sz w:val="22"/>
          <w:szCs w:val="22"/>
        </w:rPr>
        <w:t>На</w:t>
      </w:r>
      <w:r w:rsidR="00D928B8">
        <w:rPr>
          <w:rFonts w:ascii="Arial" w:hAnsi="Arial" w:cs="Arial"/>
          <w:bCs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bCs/>
          <w:color w:val="282A2E"/>
          <w:sz w:val="22"/>
          <w:szCs w:val="22"/>
        </w:rPr>
        <w:t>учет</w:t>
      </w:r>
      <w:r w:rsidR="00D928B8">
        <w:rPr>
          <w:rFonts w:ascii="Arial" w:hAnsi="Arial" w:cs="Arial"/>
          <w:bCs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bCs/>
          <w:color w:val="282A2E"/>
          <w:sz w:val="22"/>
          <w:szCs w:val="22"/>
        </w:rPr>
        <w:t>для</w:t>
      </w:r>
      <w:r w:rsidR="00D928B8">
        <w:rPr>
          <w:rFonts w:ascii="Arial" w:hAnsi="Arial" w:cs="Arial"/>
          <w:bCs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bCs/>
          <w:color w:val="282A2E"/>
          <w:sz w:val="22"/>
          <w:szCs w:val="22"/>
        </w:rPr>
        <w:t>получения</w:t>
      </w:r>
      <w:r w:rsidR="00D928B8">
        <w:rPr>
          <w:rFonts w:ascii="Arial" w:hAnsi="Arial" w:cs="Arial"/>
          <w:bCs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bCs/>
          <w:color w:val="282A2E"/>
          <w:sz w:val="22"/>
          <w:szCs w:val="22"/>
        </w:rPr>
        <w:t>жилья</w:t>
      </w:r>
      <w:r w:rsidR="00D928B8">
        <w:rPr>
          <w:rFonts w:ascii="Arial" w:hAnsi="Arial" w:cs="Arial"/>
          <w:bCs/>
          <w:color w:val="282A2E"/>
          <w:sz w:val="22"/>
          <w:szCs w:val="22"/>
          <w:lang w:val="ru-RU"/>
        </w:rPr>
        <w:t xml:space="preserve"> </w:t>
      </w:r>
      <w:r w:rsidRPr="0025525E">
        <w:rPr>
          <w:rFonts w:ascii="Arial" w:hAnsi="Arial" w:cs="Arial"/>
          <w:bCs/>
          <w:color w:val="282A2E"/>
          <w:sz w:val="22"/>
          <w:szCs w:val="22"/>
        </w:rPr>
        <w:t>в 202</w:t>
      </w:r>
      <w:r w:rsidR="00D928B8">
        <w:rPr>
          <w:rFonts w:ascii="Arial" w:hAnsi="Arial" w:cs="Arial"/>
          <w:bCs/>
          <w:color w:val="282A2E"/>
          <w:sz w:val="22"/>
          <w:szCs w:val="22"/>
          <w:lang w:val="ru-RU"/>
        </w:rPr>
        <w:t>3</w:t>
      </w:r>
      <w:r w:rsidRPr="0025525E">
        <w:rPr>
          <w:rFonts w:ascii="Arial" w:hAnsi="Arial" w:cs="Arial"/>
          <w:bCs/>
          <w:color w:val="282A2E"/>
          <w:sz w:val="22"/>
          <w:szCs w:val="22"/>
        </w:rPr>
        <w:t xml:space="preserve"> году принято </w:t>
      </w:r>
      <w:r w:rsidR="00636537">
        <w:rPr>
          <w:rFonts w:ascii="Arial" w:hAnsi="Arial" w:cs="Arial"/>
          <w:bCs/>
          <w:color w:val="282A2E"/>
          <w:sz w:val="22"/>
          <w:szCs w:val="22"/>
          <w:lang w:val="ru-RU"/>
        </w:rPr>
        <w:t xml:space="preserve">355 </w:t>
      </w:r>
      <w:r w:rsidRPr="0025525E">
        <w:rPr>
          <w:rFonts w:ascii="Arial" w:hAnsi="Arial" w:cs="Arial"/>
          <w:bCs/>
          <w:color w:val="282A2E"/>
          <w:sz w:val="22"/>
          <w:szCs w:val="22"/>
        </w:rPr>
        <w:t xml:space="preserve">семей, из них </w:t>
      </w:r>
      <w:r w:rsidR="00636537">
        <w:rPr>
          <w:rFonts w:ascii="Arial" w:hAnsi="Arial" w:cs="Arial"/>
          <w:bCs/>
          <w:color w:val="282A2E"/>
          <w:sz w:val="22"/>
          <w:szCs w:val="22"/>
          <w:lang w:val="ru-RU"/>
        </w:rPr>
        <w:t>12</w:t>
      </w:r>
      <w:r w:rsidRPr="0025525E">
        <w:rPr>
          <w:rFonts w:ascii="Arial" w:hAnsi="Arial" w:cs="Arial"/>
          <w:bCs/>
          <w:color w:val="282A2E"/>
          <w:sz w:val="22"/>
          <w:szCs w:val="22"/>
        </w:rPr>
        <w:t xml:space="preserve"> - малоимущие семьи. </w:t>
      </w:r>
    </w:p>
    <w:p w:rsidR="00404567" w:rsidRDefault="00404567" w:rsidP="0025525E">
      <w:pPr>
        <w:tabs>
          <w:tab w:val="left" w:pos="993"/>
        </w:tabs>
        <w:spacing w:after="240"/>
        <w:ind w:firstLine="567"/>
        <w:jc w:val="both"/>
        <w:rPr>
          <w:rFonts w:ascii="Arial" w:hAnsi="Arial" w:cs="Arial"/>
          <w:color w:val="282A2E"/>
        </w:rPr>
      </w:pPr>
    </w:p>
    <w:p w:rsidR="00404567" w:rsidRDefault="00404567" w:rsidP="009414AB">
      <w:pPr>
        <w:tabs>
          <w:tab w:val="left" w:pos="993"/>
        </w:tabs>
        <w:ind w:firstLine="567"/>
        <w:jc w:val="both"/>
        <w:rPr>
          <w:rFonts w:ascii="Arial" w:hAnsi="Arial" w:cs="Arial"/>
          <w:color w:val="282A2E"/>
        </w:rPr>
      </w:pPr>
    </w:p>
    <w:sectPr w:rsidR="00404567" w:rsidSect="002D799B">
      <w:headerReference w:type="default" r:id="rId11"/>
      <w:footerReference w:type="default" r:id="rId12"/>
      <w:headerReference w:type="first" r:id="rId13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46" w:rsidRDefault="00165B46" w:rsidP="000A4F53">
      <w:pPr>
        <w:spacing w:after="0" w:line="240" w:lineRule="auto"/>
      </w:pPr>
      <w:r>
        <w:separator/>
      </w:r>
    </w:p>
  </w:endnote>
  <w:endnote w:type="continuationSeparator" w:id="0">
    <w:p w:rsidR="00165B46" w:rsidRDefault="00165B4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0456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46" w:rsidRDefault="00165B46" w:rsidP="000A4F53">
      <w:pPr>
        <w:spacing w:after="0" w:line="240" w:lineRule="auto"/>
      </w:pPr>
      <w:r>
        <w:separator/>
      </w:r>
    </w:p>
  </w:footnote>
  <w:footnote w:type="continuationSeparator" w:id="0">
    <w:p w:rsidR="00165B46" w:rsidRDefault="00165B4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81C46"/>
    <w:rsid w:val="00086E6B"/>
    <w:rsid w:val="000A4F53"/>
    <w:rsid w:val="000A6E33"/>
    <w:rsid w:val="00154278"/>
    <w:rsid w:val="00165B46"/>
    <w:rsid w:val="001E4C22"/>
    <w:rsid w:val="001F11DC"/>
    <w:rsid w:val="001F66AB"/>
    <w:rsid w:val="00216178"/>
    <w:rsid w:val="00223AB8"/>
    <w:rsid w:val="002370CF"/>
    <w:rsid w:val="00240DA0"/>
    <w:rsid w:val="0025525E"/>
    <w:rsid w:val="0027074C"/>
    <w:rsid w:val="00287F48"/>
    <w:rsid w:val="002D799B"/>
    <w:rsid w:val="002E38E3"/>
    <w:rsid w:val="002E4066"/>
    <w:rsid w:val="002F64EE"/>
    <w:rsid w:val="003D21B3"/>
    <w:rsid w:val="003D505E"/>
    <w:rsid w:val="00401FF7"/>
    <w:rsid w:val="00404567"/>
    <w:rsid w:val="00442CD1"/>
    <w:rsid w:val="00452A4E"/>
    <w:rsid w:val="00477840"/>
    <w:rsid w:val="00485144"/>
    <w:rsid w:val="004B080C"/>
    <w:rsid w:val="004C2046"/>
    <w:rsid w:val="0050523C"/>
    <w:rsid w:val="005A2F0A"/>
    <w:rsid w:val="005F45B8"/>
    <w:rsid w:val="006251CF"/>
    <w:rsid w:val="00634ABE"/>
    <w:rsid w:val="00636537"/>
    <w:rsid w:val="0065389D"/>
    <w:rsid w:val="006D0D8F"/>
    <w:rsid w:val="006E01CB"/>
    <w:rsid w:val="007238E9"/>
    <w:rsid w:val="0075181A"/>
    <w:rsid w:val="00762A45"/>
    <w:rsid w:val="00770651"/>
    <w:rsid w:val="0078169D"/>
    <w:rsid w:val="007C5BAA"/>
    <w:rsid w:val="007F6901"/>
    <w:rsid w:val="00826E1A"/>
    <w:rsid w:val="00872C42"/>
    <w:rsid w:val="008D1D0C"/>
    <w:rsid w:val="00921D17"/>
    <w:rsid w:val="009414AB"/>
    <w:rsid w:val="0094288E"/>
    <w:rsid w:val="00A06F52"/>
    <w:rsid w:val="00A41143"/>
    <w:rsid w:val="00A623A9"/>
    <w:rsid w:val="00A96994"/>
    <w:rsid w:val="00AD58DE"/>
    <w:rsid w:val="00B4544A"/>
    <w:rsid w:val="00B922F1"/>
    <w:rsid w:val="00BC1235"/>
    <w:rsid w:val="00BD3503"/>
    <w:rsid w:val="00BE67C3"/>
    <w:rsid w:val="00C42225"/>
    <w:rsid w:val="00C50AE4"/>
    <w:rsid w:val="00C628CE"/>
    <w:rsid w:val="00C93B37"/>
    <w:rsid w:val="00CA0225"/>
    <w:rsid w:val="00CA1919"/>
    <w:rsid w:val="00CB20AF"/>
    <w:rsid w:val="00D04954"/>
    <w:rsid w:val="00D04CEE"/>
    <w:rsid w:val="00D55929"/>
    <w:rsid w:val="00D928B8"/>
    <w:rsid w:val="00DC3D74"/>
    <w:rsid w:val="00DF071A"/>
    <w:rsid w:val="00E945FC"/>
    <w:rsid w:val="00F31B37"/>
    <w:rsid w:val="00F35A65"/>
    <w:rsid w:val="00F37CFA"/>
    <w:rsid w:val="00F9003A"/>
    <w:rsid w:val="00FB3ECB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51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5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48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4851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8514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e">
    <w:name w:val="Plain Text"/>
    <w:basedOn w:val="a"/>
    <w:link w:val="af"/>
    <w:uiPriority w:val="99"/>
    <w:unhideWhenUsed/>
    <w:rsid w:val="00485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851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40456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04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51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5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48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4851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8514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e">
    <w:name w:val="Plain Text"/>
    <w:basedOn w:val="a"/>
    <w:link w:val="af"/>
    <w:uiPriority w:val="99"/>
    <w:unhideWhenUsed/>
    <w:rsid w:val="00485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851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40456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0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61AF-4DFD-4067-814D-E1B56CFB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Мещерякова Татьяна Ивановна</cp:lastModifiedBy>
  <cp:revision>45</cp:revision>
  <cp:lastPrinted>2024-03-04T07:50:00Z</cp:lastPrinted>
  <dcterms:created xsi:type="dcterms:W3CDTF">2023-09-04T11:40:00Z</dcterms:created>
  <dcterms:modified xsi:type="dcterms:W3CDTF">2024-05-23T06:01:00Z</dcterms:modified>
</cp:coreProperties>
</file>